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68F" w:rsidRDefault="00A9168F" w:rsidP="007F5C17">
      <w:pPr>
        <w:pStyle w:val="Bezodstpw"/>
        <w:jc w:val="both"/>
        <w:rPr>
          <w:sz w:val="24"/>
          <w:szCs w:val="24"/>
        </w:rPr>
      </w:pPr>
    </w:p>
    <w:p w:rsidR="00A9168F" w:rsidRDefault="002C4845" w:rsidP="007F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STATUT</w:t>
      </w:r>
    </w:p>
    <w:p w:rsidR="00A9168F" w:rsidRDefault="002C4845" w:rsidP="007F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MIĘDZYZAKŁADOWEJ KASY</w:t>
      </w:r>
    </w:p>
    <w:p w:rsidR="00A9168F" w:rsidRDefault="002C4845" w:rsidP="007F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ZAPOMOGOWO-POŻYCZKOWEJ</w:t>
      </w:r>
    </w:p>
    <w:p w:rsidR="00A9168F" w:rsidRDefault="002C4845" w:rsidP="007F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PRACOWNIKÓW OŚWIATY</w:t>
      </w:r>
    </w:p>
    <w:p w:rsidR="00A9168F" w:rsidRDefault="002C4845" w:rsidP="007F5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POWIATU WEJHEROWSKIEGO</w:t>
      </w:r>
    </w:p>
    <w:p w:rsidR="00A9168F" w:rsidRDefault="00A9168F" w:rsidP="007F5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</w:t>
      </w:r>
    </w:p>
    <w:p w:rsidR="00A9168F" w:rsidRDefault="002C4845" w:rsidP="007F5C17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ogólne:</w:t>
      </w:r>
    </w:p>
    <w:p w:rsidR="00A9168F" w:rsidRDefault="009C5834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845" w:rsidRPr="007F5C17">
        <w:rPr>
          <w:rFonts w:ascii="Times New Roman" w:hAnsi="Times New Roman" w:cs="Times New Roman"/>
          <w:sz w:val="24"/>
          <w:szCs w:val="24"/>
        </w:rPr>
        <w:t xml:space="preserve">Statut Międzyzakładowej Kasy Zapomogowo Pożyczkowej Pracowników Oświaty Powiatu Wejherowskiego, zwanej dalej MKZP opracowano na podstawie </w:t>
      </w:r>
      <w:bookmarkStart w:id="0" w:name="_Hlk113267166"/>
      <w:r w:rsidR="007F5C17" w:rsidRPr="007F5C17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z dnia 11 sierpnia 2021 r. o </w:t>
      </w:r>
      <w:r w:rsidR="007F5C17" w:rsidRPr="007F5C17">
        <w:rPr>
          <w:rFonts w:ascii="Times New Roman" w:hAnsi="Times New Roman" w:cs="Times New Roman"/>
          <w:sz w:val="24"/>
          <w:szCs w:val="24"/>
        </w:rPr>
        <w:t>kasach zapomogowo-pożyczkowych (</w:t>
      </w:r>
      <w:hyperlink r:id="rId8" w:history="1">
        <w:r w:rsidR="007F5C17" w:rsidRPr="007F5C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Dz.U. 2021 poz. 1666</w:t>
        </w:r>
      </w:hyperlink>
      <w:r w:rsidR="007F5C17" w:rsidRPr="007F5C17">
        <w:rPr>
          <w:rFonts w:ascii="Times New Roman" w:hAnsi="Times New Roman" w:cs="Times New Roman"/>
          <w:sz w:val="24"/>
          <w:szCs w:val="24"/>
        </w:rPr>
        <w:t xml:space="preserve"> </w:t>
      </w:r>
      <w:r w:rsidR="007F5C17" w:rsidRPr="007F5C17">
        <w:rPr>
          <w:rStyle w:val="hgkelc"/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F5C17" w:rsidRPr="007F5C17">
        <w:rPr>
          <w:rStyle w:val="hgkelc"/>
          <w:rFonts w:ascii="Times New Roman" w:hAnsi="Times New Roman" w:cs="Times New Roman"/>
          <w:sz w:val="24"/>
          <w:szCs w:val="24"/>
        </w:rPr>
        <w:t>późn</w:t>
      </w:r>
      <w:proofErr w:type="spellEnd"/>
      <w:r w:rsidR="007F5C17" w:rsidRPr="007F5C17">
        <w:rPr>
          <w:rStyle w:val="hgkelc"/>
          <w:rFonts w:ascii="Times New Roman" w:hAnsi="Times New Roman" w:cs="Times New Roman"/>
          <w:sz w:val="24"/>
          <w:szCs w:val="24"/>
        </w:rPr>
        <w:t>. zm</w:t>
      </w:r>
      <w:r w:rsidR="007F5C17" w:rsidRPr="007F5C1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C5834" w:rsidRPr="007F5C17" w:rsidRDefault="009C5834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Pr="002B69F5" w:rsidRDefault="00813EA4" w:rsidP="002B69F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EA4">
        <w:rPr>
          <w:rFonts w:ascii="Times New Roman" w:hAnsi="Times New Roman" w:cs="Times New Roman"/>
          <w:sz w:val="24"/>
          <w:szCs w:val="24"/>
        </w:rPr>
        <w:t>Nadzór nad tworzeniem i funkcjonowaniem kasy zapomogowo-pożyczkowej sprawują związki zawodowe</w:t>
      </w:r>
      <w:r>
        <w:rPr>
          <w:rFonts w:ascii="Times New Roman" w:hAnsi="Times New Roman" w:cs="Times New Roman"/>
          <w:sz w:val="24"/>
          <w:szCs w:val="24"/>
        </w:rPr>
        <w:t xml:space="preserve"> ZNP.</w:t>
      </w:r>
      <w:bookmarkStart w:id="1" w:name="_GoBack"/>
      <w:bookmarkEnd w:id="1"/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Obsługę finansowo-księgową MZKP prowadzi Główna księgowa i referent, zatrudnieni</w:t>
      </w: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umowy o pracę. Rachunkowość MZKP jest prowadzona zgodnie z odrębnymi przepisami dotyczącymi zasad prowadzenia rachunkowości. </w:t>
      </w:r>
    </w:p>
    <w:p w:rsidR="00A9168F" w:rsidRDefault="00A9168F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3.Siedziba MKZP znajduje się w </w:t>
      </w:r>
      <w:r w:rsidR="00A51859">
        <w:rPr>
          <w:rFonts w:ascii="Times New Roman" w:hAnsi="Times New Roman" w:cs="Times New Roman"/>
          <w:sz w:val="24"/>
          <w:szCs w:val="24"/>
        </w:rPr>
        <w:t xml:space="preserve">84-200 </w:t>
      </w:r>
      <w:r>
        <w:rPr>
          <w:rFonts w:ascii="Times New Roman" w:hAnsi="Times New Roman" w:cs="Times New Roman"/>
          <w:sz w:val="24"/>
          <w:szCs w:val="24"/>
        </w:rPr>
        <w:t>Wejherowie, ul. 3 Maja 2</w:t>
      </w:r>
      <w:r w:rsidR="005422DF">
        <w:rPr>
          <w:rFonts w:ascii="Times New Roman" w:hAnsi="Times New Roman" w:cs="Times New Roman"/>
          <w:sz w:val="24"/>
          <w:szCs w:val="24"/>
        </w:rPr>
        <w:t>.</w:t>
      </w:r>
    </w:p>
    <w:p w:rsidR="00A9168F" w:rsidRDefault="00A9168F" w:rsidP="007F5C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309" w:rsidRDefault="002C4845" w:rsidP="00F06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Organami MKZP są:</w:t>
      </w:r>
    </w:p>
    <w:p w:rsidR="00F06309" w:rsidRDefault="002C4845" w:rsidP="00F063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 delegatów,</w:t>
      </w:r>
    </w:p>
    <w:p w:rsidR="00F06309" w:rsidRDefault="002C4845" w:rsidP="00F063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309">
        <w:rPr>
          <w:rFonts w:ascii="Times New Roman" w:hAnsi="Times New Roman" w:cs="Times New Roman"/>
          <w:sz w:val="24"/>
          <w:szCs w:val="24"/>
        </w:rPr>
        <w:t>zarząd,</w:t>
      </w:r>
    </w:p>
    <w:p w:rsidR="00A9168F" w:rsidRPr="00F06309" w:rsidRDefault="00F06309" w:rsidP="00F063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rewizyjna.</w:t>
      </w:r>
    </w:p>
    <w:p w:rsidR="00A9168F" w:rsidRDefault="002C4845" w:rsidP="007F5C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Zarząd i komisja rewizyjna wybierana </w:t>
      </w:r>
      <w:proofErr w:type="gramStart"/>
      <w:r>
        <w:rPr>
          <w:rFonts w:ascii="Times New Roman" w:hAnsi="Times New Roman" w:cs="Times New Roman"/>
          <w:sz w:val="24"/>
          <w:szCs w:val="24"/>
        </w:rPr>
        <w:t>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walnym, wyborczym zebraniu. Kadencja zarządu</w:t>
      </w:r>
      <w:r w:rsidR="00F06309">
        <w:rPr>
          <w:rFonts w:ascii="Times New Roman" w:hAnsi="Times New Roman" w:cs="Times New Roman"/>
          <w:sz w:val="24"/>
          <w:szCs w:val="24"/>
        </w:rPr>
        <w:t xml:space="preserve"> i komisji rewizyjnej trwa 4 lata. </w:t>
      </w:r>
      <w:r>
        <w:rPr>
          <w:rFonts w:ascii="Times New Roman" w:hAnsi="Times New Roman" w:cs="Times New Roman"/>
          <w:sz w:val="24"/>
          <w:szCs w:val="24"/>
        </w:rPr>
        <w:t>Członkowie zarządu i komisji rewizyjnej wykonują swoje czynności społecznie.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Uchwały organów MKZP zapadają zwykłą większością głosów w obecności, co najmniej połowy delegatów.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 trakcie kadencji członek organu MKZP może być odwołany z powodu niewłaściwego pełnienia obowiązków. W razie odwołania członka organu MKZP lub zrzeczenia się przez niego pełnienia funkcji - przeprowadza się wybory uzupełniające na najbliższym walnym zebraniu delegatów.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Celem MKZP jest propagowanie oszczędności i gospodarności oraz udzielanie członkom pożyczek oraz zapomóg w szczególnych wypadkach, w miarę posiadanych środków.</w:t>
      </w:r>
    </w:p>
    <w:p w:rsidR="00F06309" w:rsidRDefault="002C4845" w:rsidP="00F0630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Zarządzanie funduszami należy do zarządu MKZP.</w:t>
      </w:r>
    </w:p>
    <w:p w:rsidR="00A9168F" w:rsidRDefault="00F06309" w:rsidP="00F0630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4845">
        <w:rPr>
          <w:rFonts w:ascii="Times New Roman" w:hAnsi="Times New Roman" w:cs="Times New Roman"/>
          <w:sz w:val="24"/>
          <w:szCs w:val="24"/>
        </w:rPr>
        <w:t xml:space="preserve">Wkład członkowski oraz udzielona pożyczka </w:t>
      </w:r>
      <w:proofErr w:type="gramStart"/>
      <w:r w:rsidR="002C4845">
        <w:rPr>
          <w:rFonts w:ascii="Times New Roman" w:hAnsi="Times New Roman" w:cs="Times New Roman"/>
          <w:sz w:val="24"/>
          <w:szCs w:val="24"/>
        </w:rPr>
        <w:t>jest</w:t>
      </w:r>
      <w:proofErr w:type="gramEnd"/>
      <w:r w:rsidR="002C4845">
        <w:rPr>
          <w:rFonts w:ascii="Times New Roman" w:hAnsi="Times New Roman" w:cs="Times New Roman"/>
          <w:sz w:val="24"/>
          <w:szCs w:val="24"/>
        </w:rPr>
        <w:t xml:space="preserve"> nieoprocentowana.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Rokiem obrachunkowym jest rok kalendarzowy.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12.MKZP używa pieczęci podłużnej z podaniem nazwy, nr NIP i regonu.</w:t>
      </w: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Zarząd MKZP</w:t>
      </w: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Zarząd MKZP składa się, co najmniej z pięciu członków.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pierwszym posiedzeniu zarząd wybiera ze swego grona przewodniczącego, jego </w:t>
      </w:r>
      <w:r>
        <w:rPr>
          <w:rFonts w:ascii="Times New Roman" w:hAnsi="Times New Roman" w:cs="Times New Roman"/>
          <w:sz w:val="24"/>
          <w:szCs w:val="24"/>
        </w:rPr>
        <w:br/>
        <w:t>zastępcę i sekretarza.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Posiedzenia zarządu odbywają się raz w miesiącu z wyłączeniem miesięcy: lipca i sierpnia</w:t>
      </w:r>
      <w:r>
        <w:rPr>
          <w:rFonts w:ascii="Times New Roman" w:hAnsi="Times New Roman" w:cs="Times New Roman"/>
          <w:sz w:val="24"/>
          <w:szCs w:val="24"/>
        </w:rPr>
        <w:br/>
        <w:t xml:space="preserve"> a w razie potrzeby w każdym czasie.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każdego posiedzenia zarządu sporządza się protokół, który podpisują wszyscy</w:t>
      </w:r>
      <w:r>
        <w:rPr>
          <w:rFonts w:ascii="Times New Roman" w:hAnsi="Times New Roman" w:cs="Times New Roman"/>
          <w:sz w:val="24"/>
          <w:szCs w:val="24"/>
        </w:rPr>
        <w:br/>
        <w:t xml:space="preserve"> uczestnicy posiedzenia.</w:t>
      </w:r>
    </w:p>
    <w:p w:rsidR="00F06309" w:rsidRDefault="002C4845" w:rsidP="00F06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5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kompetencji zarządu należy:</w:t>
      </w:r>
    </w:p>
    <w:p w:rsidR="00F06309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członków</w:t>
      </w:r>
      <w:r w:rsidR="00F06309">
        <w:rPr>
          <w:rFonts w:ascii="Times New Roman" w:hAnsi="Times New Roman" w:cs="Times New Roman"/>
          <w:sz w:val="24"/>
          <w:szCs w:val="24"/>
        </w:rPr>
        <w:t xml:space="preserve"> MKZP i skreślanie ich z listy,</w:t>
      </w:r>
    </w:p>
    <w:p w:rsidR="00F06309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</w:t>
      </w:r>
      <w:r w:rsidR="00F06309">
        <w:rPr>
          <w:rFonts w:ascii="Times New Roman" w:hAnsi="Times New Roman" w:cs="Times New Roman"/>
          <w:sz w:val="24"/>
          <w:szCs w:val="24"/>
        </w:rPr>
        <w:t>dzenie ewidencji członków MKZP,</w:t>
      </w:r>
    </w:p>
    <w:p w:rsidR="00F06309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przyznawanie pożyczek </w:t>
      </w:r>
      <w:r w:rsidR="00F06309">
        <w:rPr>
          <w:rFonts w:ascii="Times New Roman" w:hAnsi="Times New Roman" w:cs="Times New Roman"/>
          <w:sz w:val="24"/>
          <w:szCs w:val="24"/>
        </w:rPr>
        <w:t>i ustalanie okresów ich spłaty,</w:t>
      </w:r>
    </w:p>
    <w:p w:rsidR="00F06309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decyzji w spr</w:t>
      </w:r>
      <w:r w:rsidR="00F06309">
        <w:rPr>
          <w:rFonts w:ascii="Times New Roman" w:hAnsi="Times New Roman" w:cs="Times New Roman"/>
          <w:sz w:val="24"/>
          <w:szCs w:val="24"/>
        </w:rPr>
        <w:t>awie odroczenia spłat pożyczek,</w:t>
      </w:r>
    </w:p>
    <w:p w:rsidR="00F06309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zapomóg o ile są n</w:t>
      </w:r>
      <w:r w:rsidR="00F06309">
        <w:rPr>
          <w:rFonts w:ascii="Times New Roman" w:hAnsi="Times New Roman" w:cs="Times New Roman"/>
          <w:sz w:val="24"/>
          <w:szCs w:val="24"/>
        </w:rPr>
        <w:t>a tym funduszu środki,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kontroli nad terminowym i właściwym</w:t>
      </w:r>
      <w:r w:rsidR="00F06309">
        <w:rPr>
          <w:rFonts w:ascii="Times New Roman" w:hAnsi="Times New Roman" w:cs="Times New Roman"/>
          <w:sz w:val="24"/>
          <w:szCs w:val="24"/>
        </w:rPr>
        <w:t xml:space="preserve"> dokonywaniem wpłat i wypłat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24">
        <w:rPr>
          <w:rFonts w:ascii="Times New Roman" w:hAnsi="Times New Roman" w:cs="Times New Roman"/>
          <w:sz w:val="24"/>
          <w:szCs w:val="24"/>
        </w:rPr>
        <w:t>oraz księgowanie tych operacji,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podpisywanie dyspozycji p</w:t>
      </w:r>
      <w:r w:rsidR="00560C24">
        <w:rPr>
          <w:rFonts w:ascii="Times New Roman" w:hAnsi="Times New Roman" w:cs="Times New Roman"/>
          <w:sz w:val="24"/>
          <w:szCs w:val="24"/>
        </w:rPr>
        <w:t>ieniężnych i innych dokumentów,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</w:t>
      </w:r>
      <w:r w:rsidR="00560C24">
        <w:rPr>
          <w:rFonts w:ascii="Times New Roman" w:hAnsi="Times New Roman" w:cs="Times New Roman"/>
          <w:sz w:val="24"/>
          <w:szCs w:val="24"/>
        </w:rPr>
        <w:t>wanie walnych zebrań delegatów,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walnemu zebraniu delegatów spraw</w:t>
      </w:r>
      <w:r w:rsidR="00560C24">
        <w:rPr>
          <w:rFonts w:ascii="Times New Roman" w:hAnsi="Times New Roman" w:cs="Times New Roman"/>
          <w:sz w:val="24"/>
          <w:szCs w:val="24"/>
        </w:rPr>
        <w:t xml:space="preserve">ozdań z działalności bieżącej </w:t>
      </w:r>
      <w:proofErr w:type="gramStart"/>
      <w:r>
        <w:rPr>
          <w:rFonts w:ascii="Times New Roman" w:hAnsi="Times New Roman" w:cs="Times New Roman"/>
          <w:sz w:val="24"/>
          <w:szCs w:val="24"/>
        </w:rPr>
        <w:t>oraz  przedstawiania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bila</w:t>
      </w:r>
      <w:r w:rsidR="00560C24">
        <w:rPr>
          <w:rFonts w:ascii="Times New Roman" w:hAnsi="Times New Roman" w:cs="Times New Roman"/>
          <w:sz w:val="24"/>
          <w:szCs w:val="24"/>
        </w:rPr>
        <w:t>nsów rocznych do zatwierdzenia,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ustosunkowywanie się do wniosków</w:t>
      </w:r>
      <w:r w:rsidR="00560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C24">
        <w:rPr>
          <w:rFonts w:ascii="Times New Roman" w:hAnsi="Times New Roman" w:cs="Times New Roman"/>
          <w:sz w:val="24"/>
          <w:szCs w:val="24"/>
        </w:rPr>
        <w:t>i  ustaleń</w:t>
      </w:r>
      <w:proofErr w:type="gramEnd"/>
      <w:r w:rsidR="00560C24">
        <w:rPr>
          <w:rFonts w:ascii="Times New Roman" w:hAnsi="Times New Roman" w:cs="Times New Roman"/>
          <w:sz w:val="24"/>
          <w:szCs w:val="24"/>
        </w:rPr>
        <w:t xml:space="preserve"> komisji rewizyjnej,</w:t>
      </w:r>
    </w:p>
    <w:p w:rsidR="00560C24" w:rsidRDefault="002C4845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pracownikami prowadzącymi księgowość, obsługę kaso</w:t>
      </w:r>
      <w:r w:rsidR="00560C24">
        <w:rPr>
          <w:rFonts w:ascii="Times New Roman" w:hAnsi="Times New Roman" w:cs="Times New Roman"/>
          <w:sz w:val="24"/>
          <w:szCs w:val="24"/>
        </w:rPr>
        <w:t>wą MKZP,</w:t>
      </w:r>
    </w:p>
    <w:p w:rsidR="00560C24" w:rsidRDefault="00560C24" w:rsidP="00F0630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innych spraw MKZP,</w:t>
      </w:r>
    </w:p>
    <w:p w:rsidR="00A9168F" w:rsidRPr="00560C24" w:rsidRDefault="002C4845" w:rsidP="00560C2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reprezentowanie MKZP wobec innych instytucji takich jak: </w:t>
      </w:r>
      <w:proofErr w:type="gramStart"/>
      <w:r>
        <w:rPr>
          <w:rFonts w:ascii="Times New Roman" w:hAnsi="Times New Roman" w:cs="Times New Roman"/>
          <w:sz w:val="24"/>
          <w:szCs w:val="24"/>
        </w:rPr>
        <w:t>ZUS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Urząd Skarbowy</w:t>
      </w:r>
      <w:r w:rsidR="00560C24">
        <w:rPr>
          <w:rFonts w:ascii="Times New Roman" w:hAnsi="Times New Roman" w:cs="Times New Roman"/>
          <w:sz w:val="24"/>
          <w:szCs w:val="24"/>
        </w:rPr>
        <w:t xml:space="preserve"> bank, Starostwo Powiatowe</w:t>
      </w:r>
      <w:r w:rsidRPr="00560C24">
        <w:rPr>
          <w:rFonts w:ascii="Times New Roman" w:hAnsi="Times New Roman" w:cs="Times New Roman"/>
          <w:sz w:val="24"/>
          <w:szCs w:val="24"/>
        </w:rPr>
        <w:t xml:space="preserve">, itp.  </w:t>
      </w:r>
      <w:proofErr w:type="gramStart"/>
      <w:r w:rsidRPr="00560C24">
        <w:rPr>
          <w:rFonts w:ascii="Times New Roman" w:hAnsi="Times New Roman" w:cs="Times New Roman"/>
          <w:sz w:val="24"/>
          <w:szCs w:val="24"/>
        </w:rPr>
        <w:t>oraz  zakładów</w:t>
      </w:r>
      <w:proofErr w:type="gramEnd"/>
      <w:r w:rsidRPr="00560C24">
        <w:rPr>
          <w:rFonts w:ascii="Times New Roman" w:hAnsi="Times New Roman" w:cs="Times New Roman"/>
          <w:sz w:val="24"/>
          <w:szCs w:val="24"/>
        </w:rPr>
        <w:t xml:space="preserve"> pracy. Do reprezentowania upoważnia się Przewodniczącą Zarządu</w:t>
      </w:r>
      <w:r w:rsidR="00560C24">
        <w:rPr>
          <w:rFonts w:ascii="Times New Roman" w:hAnsi="Times New Roman" w:cs="Times New Roman"/>
          <w:sz w:val="24"/>
          <w:szCs w:val="24"/>
        </w:rPr>
        <w:t>.</w:t>
      </w:r>
    </w:p>
    <w:p w:rsidR="00A9168F" w:rsidRDefault="00A9168F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§3</w:t>
      </w:r>
    </w:p>
    <w:p w:rsidR="00A9168F" w:rsidRDefault="002C4845" w:rsidP="00F5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Członkowie MKZP</w:t>
      </w:r>
    </w:p>
    <w:p w:rsidR="00A9168F" w:rsidRDefault="00A9168F" w:rsidP="007F5C17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Członkiem MKZP może być każdy pracownik, z placówek oświatowych i innych zakładów pracy objętych działalnością MKZP.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Członkowie przyjmowani są na podstawie złożonej deklaracji, której wzór ustala zarząd MKZP.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3.Decyzję o przyjęciu w poczet członków podejmuje zarząd MKZP nie później</w:t>
      </w:r>
      <w:r>
        <w:rPr>
          <w:rFonts w:ascii="Times New Roman" w:hAnsi="Times New Roman" w:cs="Times New Roman"/>
          <w:sz w:val="24"/>
          <w:szCs w:val="24"/>
        </w:rPr>
        <w:br/>
        <w:t>niż w ciągu miesiąca od dnia złożenia deklaracji.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Członek MKZP ma prawo wybierać i być wybieranym do zarządu MKZP i komisji rewizyjnej.</w:t>
      </w:r>
    </w:p>
    <w:p w:rsidR="00560C24" w:rsidRDefault="002C4845" w:rsidP="00560C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Członek MKZP jest obowiązany:</w:t>
      </w:r>
    </w:p>
    <w:p w:rsidR="00560C24" w:rsidRDefault="002C4845" w:rsidP="00560C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wpłacić wpisowe w wysokości 15</w:t>
      </w:r>
      <w:r w:rsidR="00560C24">
        <w:rPr>
          <w:rFonts w:ascii="Times New Roman" w:hAnsi="Times New Roman" w:cs="Times New Roman"/>
          <w:sz w:val="24"/>
          <w:szCs w:val="24"/>
        </w:rPr>
        <w:t>,-</w:t>
      </w:r>
      <w:proofErr w:type="gramStart"/>
      <w:r w:rsidR="00560C24">
        <w:rPr>
          <w:rFonts w:ascii="Times New Roman" w:hAnsi="Times New Roman" w:cs="Times New Roman"/>
          <w:sz w:val="24"/>
          <w:szCs w:val="24"/>
        </w:rPr>
        <w:t>zł ,</w:t>
      </w:r>
      <w:proofErr w:type="gramEnd"/>
    </w:p>
    <w:p w:rsidR="00560C24" w:rsidRDefault="002C4845" w:rsidP="00560C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 zgodę na potrącanie wkładu i zadłużenia z tytułu otrzymanych pożyczek</w:t>
      </w:r>
      <w:r w:rsidR="00560C24">
        <w:rPr>
          <w:rFonts w:ascii="Times New Roman" w:hAnsi="Times New Roman" w:cs="Times New Roman"/>
          <w:sz w:val="24"/>
          <w:szCs w:val="24"/>
        </w:rPr>
        <w:t xml:space="preserve"> z </w:t>
      </w:r>
      <w:r w:rsidRPr="00560C24">
        <w:rPr>
          <w:rFonts w:ascii="Times New Roman" w:hAnsi="Times New Roman" w:cs="Times New Roman"/>
          <w:sz w:val="24"/>
          <w:szCs w:val="24"/>
        </w:rPr>
        <w:t>wynagrodzenia za pracę, zasiłku chorobowego lub innych świadczeń wypłacanych z tytułu zatrudnienia.</w:t>
      </w:r>
      <w:r w:rsidR="00560C24">
        <w:rPr>
          <w:rFonts w:ascii="Times New Roman" w:hAnsi="Times New Roman" w:cs="Times New Roman"/>
          <w:sz w:val="24"/>
          <w:szCs w:val="24"/>
        </w:rPr>
        <w:t xml:space="preserve"> </w:t>
      </w:r>
      <w:r w:rsidRPr="00560C24">
        <w:rPr>
          <w:rFonts w:ascii="Times New Roman" w:hAnsi="Times New Roman" w:cs="Times New Roman"/>
          <w:sz w:val="24"/>
          <w:szCs w:val="24"/>
        </w:rPr>
        <w:t>Wysokość składki minimalnej wynosi:</w:t>
      </w:r>
    </w:p>
    <w:p w:rsidR="00560C24" w:rsidRDefault="002C4845" w:rsidP="00560C2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C24">
        <w:rPr>
          <w:rFonts w:ascii="Times New Roman" w:hAnsi="Times New Roman" w:cs="Times New Roman"/>
          <w:sz w:val="24"/>
          <w:szCs w:val="24"/>
        </w:rPr>
        <w:t>50,</w:t>
      </w:r>
      <w:proofErr w:type="gramEnd"/>
      <w:r w:rsidRPr="00560C24">
        <w:rPr>
          <w:rFonts w:ascii="Times New Roman" w:hAnsi="Times New Roman" w:cs="Times New Roman"/>
          <w:sz w:val="24"/>
          <w:szCs w:val="24"/>
        </w:rPr>
        <w:t>-zł nauczyciele</w:t>
      </w:r>
      <w:r w:rsidR="00560C24">
        <w:rPr>
          <w:rFonts w:ascii="Times New Roman" w:hAnsi="Times New Roman" w:cs="Times New Roman"/>
          <w:sz w:val="24"/>
          <w:szCs w:val="24"/>
        </w:rPr>
        <w:t>,</w:t>
      </w:r>
    </w:p>
    <w:p w:rsidR="00560C24" w:rsidRDefault="002C4845" w:rsidP="00560C2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C24">
        <w:rPr>
          <w:rFonts w:ascii="Times New Roman" w:hAnsi="Times New Roman" w:cs="Times New Roman"/>
          <w:sz w:val="24"/>
          <w:szCs w:val="24"/>
        </w:rPr>
        <w:t>30,</w:t>
      </w:r>
      <w:proofErr w:type="gramEnd"/>
      <w:r w:rsidRPr="00560C24">
        <w:rPr>
          <w:rFonts w:ascii="Times New Roman" w:hAnsi="Times New Roman" w:cs="Times New Roman"/>
          <w:sz w:val="24"/>
          <w:szCs w:val="24"/>
        </w:rPr>
        <w:t>-zł obsługa i administracja</w:t>
      </w:r>
      <w:r w:rsidR="00560C24">
        <w:rPr>
          <w:rFonts w:ascii="Times New Roman" w:hAnsi="Times New Roman" w:cs="Times New Roman"/>
          <w:sz w:val="24"/>
          <w:szCs w:val="24"/>
        </w:rPr>
        <w:t>,</w:t>
      </w:r>
      <w:r w:rsidRPr="00560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C24">
        <w:rPr>
          <w:rFonts w:ascii="Times New Roman" w:hAnsi="Times New Roman" w:cs="Times New Roman"/>
          <w:sz w:val="24"/>
          <w:szCs w:val="24"/>
        </w:rPr>
        <w:t>członkowie ,</w:t>
      </w:r>
      <w:proofErr w:type="gramEnd"/>
      <w:r w:rsidRPr="00560C24">
        <w:rPr>
          <w:rFonts w:ascii="Times New Roman" w:hAnsi="Times New Roman" w:cs="Times New Roman"/>
          <w:sz w:val="24"/>
          <w:szCs w:val="24"/>
        </w:rPr>
        <w:t xml:space="preserve"> którym nie można potrącać wkładów i zadłużenia z wynagrodzenia za pracę zobowiązani są do spłaty swojego miesięcz</w:t>
      </w:r>
      <w:r w:rsidR="0016070B">
        <w:rPr>
          <w:rFonts w:ascii="Times New Roman" w:hAnsi="Times New Roman" w:cs="Times New Roman"/>
          <w:sz w:val="24"/>
          <w:szCs w:val="24"/>
        </w:rPr>
        <w:t xml:space="preserve">nego zadłużenia na konto MKZP, 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C24">
        <w:rPr>
          <w:rFonts w:ascii="Times New Roman" w:hAnsi="Times New Roman" w:cs="Times New Roman"/>
          <w:sz w:val="24"/>
          <w:szCs w:val="24"/>
        </w:rPr>
        <w:t>emeryci i renciści zobowiązani są wpłacać raty po</w:t>
      </w:r>
      <w:r w:rsidR="0016070B">
        <w:rPr>
          <w:rFonts w:ascii="Times New Roman" w:hAnsi="Times New Roman" w:cs="Times New Roman"/>
          <w:sz w:val="24"/>
          <w:szCs w:val="24"/>
        </w:rPr>
        <w:t>życzki przelewem na konto MKZP,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C24">
        <w:rPr>
          <w:rFonts w:ascii="Times New Roman" w:hAnsi="Times New Roman" w:cs="Times New Roman"/>
          <w:sz w:val="24"/>
          <w:szCs w:val="24"/>
        </w:rPr>
        <w:t>w niektórych przypadkach spłaty rat pożycze</w:t>
      </w:r>
      <w:r w:rsidR="0016070B">
        <w:rPr>
          <w:rFonts w:ascii="Times New Roman" w:hAnsi="Times New Roman" w:cs="Times New Roman"/>
          <w:sz w:val="24"/>
          <w:szCs w:val="24"/>
        </w:rPr>
        <w:t>k można dokonywać w kasie MKZP,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C24">
        <w:rPr>
          <w:rFonts w:ascii="Times New Roman" w:hAnsi="Times New Roman" w:cs="Times New Roman"/>
          <w:sz w:val="24"/>
          <w:szCs w:val="24"/>
        </w:rPr>
        <w:t>przestrzegać przepisów statutu oraz uch</w:t>
      </w:r>
      <w:r w:rsidR="0016070B">
        <w:rPr>
          <w:rFonts w:ascii="Times New Roman" w:hAnsi="Times New Roman" w:cs="Times New Roman"/>
          <w:sz w:val="24"/>
          <w:szCs w:val="24"/>
        </w:rPr>
        <w:t>wał i postanowień organów MKZP,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C24">
        <w:rPr>
          <w:rFonts w:ascii="Times New Roman" w:hAnsi="Times New Roman" w:cs="Times New Roman"/>
          <w:sz w:val="24"/>
          <w:szCs w:val="24"/>
        </w:rPr>
        <w:t>ponieść miesięczne koszty partycypacji w utrzymaniu MKZP w wysokości zaproponowanej, przez zarząd i zatwierdzonej przez walne zgromadzenie delegatów.</w:t>
      </w:r>
    </w:p>
    <w:p w:rsidR="0016070B" w:rsidRDefault="0016070B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C4845" w:rsidRPr="0016070B">
        <w:rPr>
          <w:rFonts w:ascii="Times New Roman" w:hAnsi="Times New Roman" w:cs="Times New Roman"/>
          <w:sz w:val="24"/>
          <w:szCs w:val="24"/>
        </w:rPr>
        <w:t>meryci i renciści nie ponoszą kosztów utrzymania MKZP,</w:t>
      </w:r>
    </w:p>
    <w:p w:rsidR="0016070B" w:rsidRDefault="002C4845" w:rsidP="001607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70B">
        <w:rPr>
          <w:rFonts w:ascii="Times New Roman" w:hAnsi="Times New Roman" w:cs="Times New Roman"/>
          <w:sz w:val="24"/>
          <w:szCs w:val="24"/>
        </w:rPr>
        <w:t>emeryt lub rencista pozostający członkiem MKZP może być zwolniony od dokonywania wpłat miesięcznych wkładów członkowskich, jednakże w tym przypadku może korzystać</w:t>
      </w:r>
      <w:r w:rsidR="0016070B">
        <w:rPr>
          <w:rFonts w:ascii="Times New Roman" w:hAnsi="Times New Roman" w:cs="Times New Roman"/>
          <w:sz w:val="24"/>
          <w:szCs w:val="24"/>
        </w:rPr>
        <w:t xml:space="preserve"> z </w:t>
      </w:r>
      <w:r w:rsidRPr="0016070B">
        <w:rPr>
          <w:rFonts w:ascii="Times New Roman" w:hAnsi="Times New Roman" w:cs="Times New Roman"/>
          <w:sz w:val="24"/>
          <w:szCs w:val="24"/>
        </w:rPr>
        <w:t>pożyczek do wysokości wkładu.</w:t>
      </w:r>
    </w:p>
    <w:p w:rsidR="0016070B" w:rsidRDefault="0016070B" w:rsidP="0016070B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6070B" w:rsidRDefault="0016070B" w:rsidP="0016070B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6070B" w:rsidRDefault="0016070B" w:rsidP="0016070B">
      <w:pPr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F51671" w:rsidRDefault="00F51671" w:rsidP="0016070B">
      <w:pPr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A9168F" w:rsidRPr="0016070B" w:rsidRDefault="002C4845" w:rsidP="00160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70B">
        <w:rPr>
          <w:rFonts w:ascii="Times New Roman" w:hAnsi="Times New Roman" w:cs="Times New Roman"/>
          <w:b/>
          <w:sz w:val="28"/>
          <w:szCs w:val="28"/>
        </w:rPr>
        <w:t>§4</w:t>
      </w:r>
    </w:p>
    <w:p w:rsidR="00A9168F" w:rsidRDefault="002C4845" w:rsidP="00160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Udzielanie świadczeń i likwidacja zadłużeń</w:t>
      </w:r>
    </w:p>
    <w:p w:rsidR="00F51671" w:rsidRDefault="00F51671" w:rsidP="00160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7D" w:rsidRDefault="002C4845" w:rsidP="00120A7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MKZP może ubiegać się o pożyczkę:</w:t>
      </w:r>
    </w:p>
    <w:p w:rsidR="00120A7D" w:rsidRDefault="002C4845" w:rsidP="00120A7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7D">
        <w:rPr>
          <w:rFonts w:ascii="Times New Roman" w:hAnsi="Times New Roman" w:cs="Times New Roman"/>
          <w:sz w:val="24"/>
          <w:szCs w:val="24"/>
        </w:rPr>
        <w:t xml:space="preserve">bieżącą w zależności od wysokości posiadanych wkładów </w:t>
      </w:r>
      <w:proofErr w:type="gramStart"/>
      <w:r w:rsidRPr="00120A7D">
        <w:rPr>
          <w:rFonts w:ascii="Times New Roman" w:hAnsi="Times New Roman" w:cs="Times New Roman"/>
          <w:sz w:val="24"/>
          <w:szCs w:val="24"/>
        </w:rPr>
        <w:t>( załącznik</w:t>
      </w:r>
      <w:proofErr w:type="gramEnd"/>
      <w:r w:rsidRPr="00120A7D">
        <w:rPr>
          <w:rFonts w:ascii="Times New Roman" w:hAnsi="Times New Roman" w:cs="Times New Roman"/>
          <w:sz w:val="24"/>
          <w:szCs w:val="24"/>
        </w:rPr>
        <w:t xml:space="preserve"> nr 1),</w:t>
      </w:r>
    </w:p>
    <w:p w:rsidR="00A9168F" w:rsidRPr="00120A7D" w:rsidRDefault="002C4845" w:rsidP="00120A7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7D">
        <w:rPr>
          <w:rFonts w:ascii="Times New Roman" w:hAnsi="Times New Roman" w:cs="Times New Roman"/>
          <w:sz w:val="24"/>
          <w:szCs w:val="24"/>
        </w:rPr>
        <w:t>remontową po roku przynależności do MKZP (załącznik nr 1).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Maksymalny okres spłaty pożyczek bieżących 15 miesięcy, a pożyczek remontowych 24 miesiące.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nieokreślenia ilości rat spłaty pożyczki bieżącej, zarząd zatwierdza spłatę </w:t>
      </w:r>
      <w:r>
        <w:rPr>
          <w:rFonts w:ascii="Times New Roman" w:hAnsi="Times New Roman" w:cs="Times New Roman"/>
          <w:sz w:val="24"/>
          <w:szCs w:val="24"/>
        </w:rPr>
        <w:br/>
        <w:t xml:space="preserve">w ilości 10 miesięcy. W przypadku ubiegania się o pożyczkę na remont domu do wniosku </w:t>
      </w:r>
      <w:r>
        <w:rPr>
          <w:rFonts w:ascii="Times New Roman" w:hAnsi="Times New Roman" w:cs="Times New Roman"/>
          <w:sz w:val="24"/>
          <w:szCs w:val="24"/>
        </w:rPr>
        <w:br/>
        <w:t>należy dołączyć odpis lub kserokopię dokumentu potwierdzającego własność domu.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Nowa pożyczka może zostać udzielona po spłacie pożyczki poprzednio pobranej.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Udzielone pożyczki podlegają spłacie w terminach ustalonych przy ich przyznawaniu.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5.Wniosek o udzielenie pożyczki powinien być złożony na właściwym formularzu.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Jeżeli wysokość pożyczki jest równa lub niższa od wysokości wkładów nie trzeba do wniosku przedstawiać poręczyciela.</w:t>
      </w: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Jeżeli wysokość pożyczki jest wyższa od wkładów pożyczkobiorcy, zobowiązany jest </w:t>
      </w:r>
    </w:p>
    <w:p w:rsidR="00A9168F" w:rsidRDefault="002C4845" w:rsidP="007F5C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przedstawienia 2 poręczycieli.</w:t>
      </w: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Poręczycielami muszą być członkowie MKZP, którzy nie są w trakcie wypowiedzenia  </w:t>
      </w: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 pracę i bezpłatnego urlopu.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Członek MKZP może być jednocześnie poręczycielem 4- krotnie.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Poręczycielami nie mogą być członkowie zarządu, komisji rewizyjnej, pracownicy obsługi księgowej MKZP. </w:t>
      </w:r>
    </w:p>
    <w:p w:rsidR="00120A7D" w:rsidRDefault="002C4845" w:rsidP="00120A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Skreślenie z listy członków MKZP następuje:</w:t>
      </w:r>
    </w:p>
    <w:p w:rsidR="00120A7D" w:rsidRDefault="00120A7D" w:rsidP="00120A7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 członka,</w:t>
      </w:r>
    </w:p>
    <w:p w:rsidR="00120A7D" w:rsidRDefault="002C4845" w:rsidP="00120A7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ustania zatrudnienia z wyjątkiem pr</w:t>
      </w:r>
      <w:r w:rsidR="00120A7D">
        <w:rPr>
          <w:rFonts w:ascii="Times New Roman" w:hAnsi="Times New Roman" w:cs="Times New Roman"/>
          <w:sz w:val="24"/>
          <w:szCs w:val="24"/>
        </w:rPr>
        <w:t>zejścia na emeryturę lub rentę,</w:t>
      </w:r>
    </w:p>
    <w:p w:rsidR="00120A7D" w:rsidRDefault="00120A7D" w:rsidP="00120A7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śmierci członka MKZP,</w:t>
      </w:r>
    </w:p>
    <w:p w:rsidR="00A9168F" w:rsidRDefault="002C4845" w:rsidP="00120A7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skutek decyzji zarządu MKZP, powziętej w wyniku niedopełnienia przez członka obowiązków określonych w § 3pkt 5.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razie skreślenia z listy członków MKZP członka posiadającego zadłużenie, na poczet</w:t>
      </w:r>
      <w:r>
        <w:rPr>
          <w:rFonts w:ascii="Times New Roman" w:hAnsi="Times New Roman" w:cs="Times New Roman"/>
          <w:sz w:val="24"/>
          <w:szCs w:val="24"/>
        </w:rPr>
        <w:br/>
        <w:t xml:space="preserve"> zadłużenia przekazuje się wkłady członkowskie.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Jeżeli suma wkładów nie wystarcza na pokrycie zadłużenia, pozostałą część zadłużenia </w:t>
      </w:r>
      <w:r>
        <w:rPr>
          <w:rFonts w:ascii="Times New Roman" w:hAnsi="Times New Roman" w:cs="Times New Roman"/>
          <w:sz w:val="24"/>
          <w:szCs w:val="24"/>
        </w:rPr>
        <w:br/>
        <w:t xml:space="preserve">pracownik spłaca na zasadach określonych przez zarząd MKZP. </w:t>
      </w:r>
    </w:p>
    <w:p w:rsidR="00A9168F" w:rsidRDefault="00A9168F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F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zwłoki w spłacie zadłużenia wobec MKZP należy wezwać dłużnika na piśmie do uregulowania należności, wyznaczając termin spłaty. Kopię wezwania należy doręczyć poręczycielom. W razie niedokonania wpłaty przez dłużnika w wyznaczonym terminie, zarzą</w:t>
      </w:r>
      <w:r>
        <w:rPr>
          <w:rStyle w:val="EndnoteCharacters"/>
          <w:rFonts w:ascii="Times New Roman" w:hAnsi="Times New Roman" w:cs="Times New Roman"/>
          <w:sz w:val="24"/>
          <w:szCs w:val="24"/>
          <w:vertAlign w:val="baseline"/>
        </w:rPr>
        <w:t>d MKZP ma prawo pokryć to zadłużenie z wkładów poręczycieli.</w:t>
      </w:r>
    </w:p>
    <w:p w:rsidR="00A9168F" w:rsidRDefault="00A9168F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F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Członkowie MKZP skreśleni z listy na podstawie własnego wniosku, mogą być ponownie</w:t>
      </w:r>
      <w:r>
        <w:rPr>
          <w:rFonts w:ascii="Times New Roman" w:hAnsi="Times New Roman" w:cs="Times New Roman"/>
          <w:sz w:val="24"/>
          <w:szCs w:val="24"/>
        </w:rPr>
        <w:br/>
        <w:t xml:space="preserve"> przyjęci do MKZP nie więcej niż trzy razy po upływie sześciu miesięcy od daty skreślenia. Emeryci i renciści, którzy wystąpią z MKZP na własny wniosek nie mogą ponownie ubiegać się</w:t>
      </w:r>
      <w:r w:rsidR="008F302E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 xml:space="preserve">członkostwo MKZP. </w:t>
      </w:r>
    </w:p>
    <w:p w:rsidR="00A9168F" w:rsidRDefault="00A9168F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W razie śmierci członka MKZP, jego zadłużenie nie podlega spłacie przez poręczycieli, </w:t>
      </w:r>
      <w:r>
        <w:rPr>
          <w:rFonts w:ascii="Times New Roman" w:hAnsi="Times New Roman" w:cs="Times New Roman"/>
          <w:sz w:val="24"/>
          <w:szCs w:val="24"/>
        </w:rPr>
        <w:br/>
        <w:t xml:space="preserve"> można tylko dochodzić spłaty od spadkobierców lub w przypadku ich braku, nieściągalne zadłużenie może być umorzone w ciężar funduszu rezerwowego w ramach posiadanych środków.</w:t>
      </w:r>
    </w:p>
    <w:p w:rsidR="008F302E" w:rsidRDefault="002C4845" w:rsidP="008F302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F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Członkowie, których stan wkładów osiągnął co najmniej 1500,- zł mogą skorzystać raz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F302E">
        <w:rPr>
          <w:rFonts w:ascii="Times New Roman" w:hAnsi="Times New Roman" w:cs="Times New Roman"/>
          <w:sz w:val="24"/>
          <w:szCs w:val="24"/>
        </w:rPr>
        <w:t>roku z jednej z poniższych form:</w:t>
      </w:r>
    </w:p>
    <w:p w:rsidR="008F302E" w:rsidRDefault="002C4845" w:rsidP="008F30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wycofać 50% wkładów w </w:t>
      </w:r>
      <w:proofErr w:type="gramStart"/>
      <w:r>
        <w:rPr>
          <w:rFonts w:ascii="Times New Roman" w:hAnsi="Times New Roman" w:cs="Times New Roman"/>
          <w:sz w:val="24"/>
          <w:szCs w:val="24"/>
        </w:rPr>
        <w:t>sytuacji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8F302E">
        <w:rPr>
          <w:rFonts w:ascii="Times New Roman" w:hAnsi="Times New Roman" w:cs="Times New Roman"/>
          <w:sz w:val="24"/>
          <w:szCs w:val="24"/>
        </w:rPr>
        <w:t>dy nie posiadają zadłużenia,</w:t>
      </w:r>
    </w:p>
    <w:p w:rsidR="00A9168F" w:rsidRDefault="002C4845" w:rsidP="008F30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pokryć zadłużenie pożyczki bieżącej do wysokości 50% wkładu.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Osobom skreślonym z listy członków przysługuje zwrot ich wkładów w terminie dwóch</w:t>
      </w:r>
      <w:r>
        <w:rPr>
          <w:rFonts w:ascii="Times New Roman" w:hAnsi="Times New Roman" w:cs="Times New Roman"/>
          <w:sz w:val="24"/>
          <w:szCs w:val="24"/>
        </w:rPr>
        <w:br/>
        <w:t xml:space="preserve"> miesięcy od dnia skreślenia, po uregulowaniu wszelkich należności wobec MKZP.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Członkowie skreśleni z listy członków MKZP winni odebrać swoje wkłady najpóźniej </w:t>
      </w:r>
      <w:r>
        <w:rPr>
          <w:rFonts w:ascii="Times New Roman" w:hAnsi="Times New Roman" w:cs="Times New Roman"/>
          <w:sz w:val="24"/>
          <w:szCs w:val="24"/>
        </w:rPr>
        <w:br/>
        <w:t>w ciągu 12 miesięcy od dnia skreślenia. Jeżeli były członek nie odbierze swoich wkładów w tym terminie, zarząd MKZP po zatwierdzeniu bilansu za rok, w którym nastąpiło skreślenie, przenosi wkłady na fundusz rezerwowy określony w §7.</w:t>
      </w:r>
    </w:p>
    <w:p w:rsidR="00A9168F" w:rsidRDefault="00A9168F" w:rsidP="007F5C1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68F" w:rsidRDefault="002C4845" w:rsidP="008F30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§5</w:t>
      </w:r>
    </w:p>
    <w:p w:rsidR="00A9168F" w:rsidRDefault="002C4845" w:rsidP="008F30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rewizyjna</w:t>
      </w:r>
    </w:p>
    <w:p w:rsidR="00A9168F" w:rsidRDefault="00A9168F" w:rsidP="007F5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rewizyjna składa się z 3 członków.</w:t>
      </w:r>
    </w:p>
    <w:p w:rsidR="00A9168F" w:rsidRDefault="008F302E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845">
        <w:rPr>
          <w:rFonts w:ascii="Times New Roman" w:hAnsi="Times New Roman" w:cs="Times New Roman"/>
          <w:sz w:val="24"/>
          <w:szCs w:val="24"/>
        </w:rPr>
        <w:t>Komisja rewizyjna na pierwszym posiedzeniu wybiera ze</w:t>
      </w:r>
      <w:r>
        <w:rPr>
          <w:rFonts w:ascii="Times New Roman" w:hAnsi="Times New Roman" w:cs="Times New Roman"/>
          <w:sz w:val="24"/>
          <w:szCs w:val="24"/>
        </w:rPr>
        <w:t xml:space="preserve"> swego grona przewodniczącego i </w:t>
      </w:r>
      <w:r w:rsidR="002C4845">
        <w:rPr>
          <w:rFonts w:ascii="Times New Roman" w:hAnsi="Times New Roman" w:cs="Times New Roman"/>
          <w:sz w:val="24"/>
          <w:szCs w:val="24"/>
        </w:rPr>
        <w:t>sekretarza.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Członkom komisji rewizyjnej przysługuje prawo uczestnic</w:t>
      </w:r>
      <w:r w:rsidR="008F302E">
        <w:rPr>
          <w:rFonts w:ascii="Times New Roman" w:hAnsi="Times New Roman" w:cs="Times New Roman"/>
          <w:sz w:val="24"/>
          <w:szCs w:val="24"/>
        </w:rPr>
        <w:t>zenia w posiedzeniach zarządu z </w:t>
      </w:r>
      <w:r>
        <w:rPr>
          <w:rFonts w:ascii="Times New Roman" w:hAnsi="Times New Roman" w:cs="Times New Roman"/>
          <w:sz w:val="24"/>
          <w:szCs w:val="24"/>
        </w:rPr>
        <w:t>głosem doradczym.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Komisja rewizyjna jest organem kontrolującym działalność finansową zarządu.</w:t>
      </w:r>
    </w:p>
    <w:p w:rsidR="00CC14C7" w:rsidRDefault="002C4845" w:rsidP="00CC1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zadań komisji rewizyjnej należy:</w:t>
      </w:r>
    </w:p>
    <w:p w:rsidR="00CC14C7" w:rsidRDefault="00CC14C7" w:rsidP="00CC14C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ochrona mienia MKZP,</w:t>
      </w:r>
    </w:p>
    <w:p w:rsidR="00CC14C7" w:rsidRDefault="002C4845" w:rsidP="00CC14C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przestrzegania przez</w:t>
      </w:r>
      <w:r w:rsidR="00CC14C7">
        <w:rPr>
          <w:rFonts w:ascii="Times New Roman" w:hAnsi="Times New Roman" w:cs="Times New Roman"/>
          <w:sz w:val="24"/>
          <w:szCs w:val="24"/>
        </w:rPr>
        <w:t xml:space="preserve"> zarząd postanowień statutu,</w:t>
      </w:r>
    </w:p>
    <w:p w:rsidR="00CC14C7" w:rsidRDefault="002C4845" w:rsidP="00CC14C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prawidłowym dok</w:t>
      </w:r>
      <w:r w:rsidR="00CC14C7">
        <w:rPr>
          <w:rFonts w:ascii="Times New Roman" w:hAnsi="Times New Roman" w:cs="Times New Roman"/>
          <w:sz w:val="24"/>
          <w:szCs w:val="24"/>
        </w:rPr>
        <w:t>umentowaniem wpłat i wypłat,</w:t>
      </w:r>
    </w:p>
    <w:p w:rsidR="00A9168F" w:rsidRDefault="002C4845" w:rsidP="00CC14C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obsługi kasowej i księgowości MKZP prowadzonej przez wyznaczonych</w:t>
      </w:r>
      <w:r>
        <w:rPr>
          <w:rFonts w:ascii="Times New Roman" w:hAnsi="Times New Roman" w:cs="Times New Roman"/>
          <w:sz w:val="24"/>
          <w:szCs w:val="24"/>
        </w:rPr>
        <w:br/>
        <w:t>pracowników,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Komisja rewizyjna przeprowadza kontrolę działalności MKZP co najmniej raz na rok, z ustaleń sporządza protokół.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Komisja rewizyjna składa na walnym zebraniu delegatów MKZP sprawozdanie ze swej</w:t>
      </w:r>
      <w:r>
        <w:rPr>
          <w:rFonts w:ascii="Times New Roman" w:hAnsi="Times New Roman" w:cs="Times New Roman"/>
          <w:sz w:val="24"/>
          <w:szCs w:val="24"/>
        </w:rPr>
        <w:br/>
        <w:t xml:space="preserve"> działalności oraz stanowisko, co do działalności zarządu MKZP.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razie stwierdzenia, że zarząd MKZP w swojej działalności finansowej nie przestrzega</w:t>
      </w:r>
      <w:r>
        <w:rPr>
          <w:rFonts w:ascii="Times New Roman" w:hAnsi="Times New Roman" w:cs="Times New Roman"/>
          <w:sz w:val="24"/>
          <w:szCs w:val="24"/>
        </w:rPr>
        <w:br/>
        <w:t xml:space="preserve"> przepisów prawa, lub gdy działalność zarządu MKZP jest sprzeczna z interesem</w:t>
      </w:r>
      <w:r>
        <w:rPr>
          <w:rFonts w:ascii="Times New Roman" w:hAnsi="Times New Roman" w:cs="Times New Roman"/>
          <w:sz w:val="24"/>
          <w:szCs w:val="24"/>
        </w:rPr>
        <w:br/>
        <w:t xml:space="preserve"> społecznym, komisja rewizyjna żąda zwołania w trybie natychmiastowym, </w:t>
      </w:r>
      <w:r>
        <w:rPr>
          <w:rFonts w:ascii="Times New Roman" w:hAnsi="Times New Roman" w:cs="Times New Roman"/>
          <w:sz w:val="24"/>
          <w:szCs w:val="24"/>
        </w:rPr>
        <w:br/>
        <w:t xml:space="preserve"> nadzwyczajnego walnego zebrania delegatów i występuje na nim z wnioskiem</w:t>
      </w:r>
      <w:r>
        <w:rPr>
          <w:rFonts w:ascii="Times New Roman" w:hAnsi="Times New Roman" w:cs="Times New Roman"/>
          <w:sz w:val="24"/>
          <w:szCs w:val="24"/>
        </w:rPr>
        <w:br/>
        <w:t xml:space="preserve"> o odwołanie zarządu MKZP.</w:t>
      </w:r>
    </w:p>
    <w:p w:rsidR="00A9168F" w:rsidRDefault="00A9168F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§6</w:t>
      </w:r>
    </w:p>
    <w:p w:rsidR="00A9168F" w:rsidRDefault="002C4845" w:rsidP="00CC14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kompetencji walnego zebrania delegatów MKZP należy:</w:t>
      </w:r>
    </w:p>
    <w:p w:rsidR="00CC14C7" w:rsidRDefault="00CC14C7" w:rsidP="007F5C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1.Uchwalenie statutu i wprowadzanie w nim zmian.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2.Wybór i odwoływanie członków zarządu oraz członków komisji rewizyjnej MKZP,</w:t>
      </w:r>
    </w:p>
    <w:p w:rsidR="00A9168F" w:rsidRDefault="00CC14C7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4845">
        <w:rPr>
          <w:rFonts w:ascii="Times New Roman" w:hAnsi="Times New Roman" w:cs="Times New Roman"/>
          <w:sz w:val="24"/>
          <w:szCs w:val="24"/>
        </w:rPr>
        <w:t>Ustalanie wysokości wpisowego i miesięcznych wkładów członkowskich oraz zasad</w:t>
      </w:r>
      <w:r w:rsidR="002C4845">
        <w:rPr>
          <w:rFonts w:ascii="Times New Roman" w:hAnsi="Times New Roman" w:cs="Times New Roman"/>
          <w:sz w:val="24"/>
          <w:szCs w:val="24"/>
        </w:rPr>
        <w:br/>
        <w:t xml:space="preserve"> udzielania pożyczek i zapomóg.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4.Zatwierdzanie sprawozdań i bilansów rocznych.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5.Przyjmowanie sprawozdań zarządu z bieżącej działalności oraz sprawozdań i wniosków </w:t>
      </w:r>
      <w:r>
        <w:rPr>
          <w:rFonts w:ascii="Times New Roman" w:hAnsi="Times New Roman" w:cs="Times New Roman"/>
          <w:sz w:val="24"/>
          <w:szCs w:val="24"/>
        </w:rPr>
        <w:br/>
        <w:t>komisji rewizyjnej.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6.W razie powstania szkód i strat, rozpatrywanie ich przyc</w:t>
      </w:r>
      <w:r w:rsidR="00CC14C7">
        <w:rPr>
          <w:rFonts w:ascii="Times New Roman" w:hAnsi="Times New Roman" w:cs="Times New Roman"/>
          <w:sz w:val="24"/>
          <w:szCs w:val="24"/>
        </w:rPr>
        <w:t>zyn oraz podejmowanie decyzji w </w:t>
      </w:r>
      <w:r>
        <w:rPr>
          <w:rFonts w:ascii="Times New Roman" w:hAnsi="Times New Roman" w:cs="Times New Roman"/>
          <w:sz w:val="24"/>
          <w:szCs w:val="24"/>
        </w:rPr>
        <w:t>sprawach ich pokrycia.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Podejmowanie uchwał w sprawach dotyczących likwidacji MKZP.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Walne zebranie delegatów może być zwyczajne lub nadzwyczajne.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Zwyczajne walne zebranie delegatów zwołuje zarząd raz w roku.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10.Nadzwyczajne walne zebranie delegatów zwołuje zarząd w razie potrzeby lub na żądanie</w:t>
      </w:r>
      <w:r>
        <w:rPr>
          <w:rFonts w:ascii="Times New Roman" w:hAnsi="Times New Roman" w:cs="Times New Roman"/>
          <w:sz w:val="24"/>
          <w:szCs w:val="24"/>
        </w:rPr>
        <w:br/>
        <w:t xml:space="preserve"> komisji rewizyjnej.</w:t>
      </w:r>
    </w:p>
    <w:p w:rsidR="00A9168F" w:rsidRDefault="00A9168F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C14C7" w:rsidRDefault="002C4845" w:rsidP="00CC14C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C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Nadzwyczajne walne zebranie delegatów zwołuje się nie później niż w ciągu miesiąca od dnia zgłoszenia żądania i nie wcześniej niż po upływie 5 dni </w:t>
      </w:r>
      <w:r w:rsidR="00CC14C7">
        <w:rPr>
          <w:rFonts w:ascii="Times New Roman" w:hAnsi="Times New Roman" w:cs="Times New Roman"/>
          <w:sz w:val="24"/>
          <w:szCs w:val="24"/>
        </w:rPr>
        <w:t>od daty zawiadomienia członków MKZP o </w:t>
      </w:r>
      <w:r>
        <w:rPr>
          <w:rFonts w:ascii="Times New Roman" w:hAnsi="Times New Roman" w:cs="Times New Roman"/>
          <w:sz w:val="24"/>
          <w:szCs w:val="24"/>
        </w:rPr>
        <w:t>zebraniu. Walne zebranie delegatów podejmuje uchwałę o likwidacji MKZP w razie:</w:t>
      </w:r>
    </w:p>
    <w:p w:rsidR="00CC14C7" w:rsidRDefault="00CC14C7" w:rsidP="00CC14C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upadłości,</w:t>
      </w:r>
    </w:p>
    <w:p w:rsidR="00A9168F" w:rsidRDefault="002C4845" w:rsidP="00CC14C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liczby członków poniżej 100.</w:t>
      </w:r>
    </w:p>
    <w:p w:rsidR="00A9168F" w:rsidRDefault="002C4845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Uchwała walnego zebrania o likwidacji MKZP określa skład komisji likwidacyjnej w liczbie</w:t>
      </w:r>
      <w:r w:rsidR="00CC14C7">
        <w:rPr>
          <w:rFonts w:ascii="Times New Roman" w:hAnsi="Times New Roman" w:cs="Times New Roman"/>
          <w:sz w:val="24"/>
          <w:szCs w:val="24"/>
        </w:rPr>
        <w:t xml:space="preserve"> co </w:t>
      </w:r>
      <w:r>
        <w:rPr>
          <w:rFonts w:ascii="Times New Roman" w:hAnsi="Times New Roman" w:cs="Times New Roman"/>
          <w:sz w:val="24"/>
          <w:szCs w:val="24"/>
        </w:rPr>
        <w:t>najmniej 3 osób, przeznaczenie środków pozostających na funduszu rezerwowym po całkowitym rozliczeniu należności, zobowiązań i wkładów członkowskich.</w:t>
      </w:r>
    </w:p>
    <w:p w:rsidR="00A9168F" w:rsidRDefault="00A9168F" w:rsidP="007F5C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C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Likwidacja MKZP ma na celu zakończenie spraw bieżących, spłatę zobowiązań oraz ściągnięcie wierzytelności.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Z dniem podjęcia uchwały o likwidacji MKZP zaprzestaje się przyjmowania nowych członków </w:t>
      </w:r>
      <w:r>
        <w:rPr>
          <w:rFonts w:ascii="Times New Roman" w:hAnsi="Times New Roman" w:cs="Times New Roman"/>
          <w:sz w:val="24"/>
          <w:szCs w:val="24"/>
        </w:rPr>
        <w:br/>
        <w:t>oraz przyjmowania wkładów członkowskich, wypłat pożyczek i zapomóg.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C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likwidacyjna przejmuje prawa i obowiązki zarządu MKZP oraz komisji rewizyjnej.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CC1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Uchwałę o likwidacji MKZP, z podaniem składu komisji likwidacyjnej i miejsca jej </w:t>
      </w:r>
      <w:r>
        <w:rPr>
          <w:rFonts w:ascii="Times New Roman" w:hAnsi="Times New Roman" w:cs="Times New Roman"/>
          <w:sz w:val="24"/>
          <w:szCs w:val="24"/>
        </w:rPr>
        <w:br/>
        <w:t>urzędowania, wezwaniem dłużników do spłaty należności oraz wyznaczeniem trzymiesięcznego terminu zgłoszenia roszczeń przez wierzycieli, należy podać do wiadomości wszystkich członków MKZP.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Likwidacja MKZP powinna być zakończona w ciągu 6 miesięcy od dnia podjęcia</w:t>
      </w:r>
      <w:r>
        <w:rPr>
          <w:rFonts w:ascii="Times New Roman" w:hAnsi="Times New Roman" w:cs="Times New Roman"/>
          <w:sz w:val="24"/>
          <w:szCs w:val="24"/>
        </w:rPr>
        <w:br/>
        <w:t xml:space="preserve"> uchwały o jej likwidacji.</w:t>
      </w:r>
    </w:p>
    <w:p w:rsidR="00CC14C7" w:rsidRDefault="00CC14C7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§7</w:t>
      </w:r>
    </w:p>
    <w:p w:rsidR="00A9168F" w:rsidRDefault="002C4845" w:rsidP="00CC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Fundusze MKZP</w:t>
      </w:r>
    </w:p>
    <w:p w:rsidR="00CC14C7" w:rsidRDefault="00CC14C7" w:rsidP="007F5C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C7" w:rsidRDefault="002C4845" w:rsidP="00CC14C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środki finansowe MKZP składają się następujące fundusze:</w:t>
      </w:r>
    </w:p>
    <w:p w:rsidR="00F51363" w:rsidRDefault="002C4845" w:rsidP="00F5136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</w:t>
      </w:r>
      <w:r w:rsidR="00F51363">
        <w:rPr>
          <w:rFonts w:ascii="Times New Roman" w:hAnsi="Times New Roman" w:cs="Times New Roman"/>
          <w:sz w:val="24"/>
          <w:szCs w:val="24"/>
        </w:rPr>
        <w:t>usz oszczędnościowo-pożyczkowy,</w:t>
      </w:r>
    </w:p>
    <w:p w:rsidR="00F51363" w:rsidRDefault="00F51363" w:rsidP="00F5136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rezerwowy,</w:t>
      </w:r>
    </w:p>
    <w:p w:rsidR="00A9168F" w:rsidRDefault="00F51363" w:rsidP="00F5136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zapomogowy.</w:t>
      </w:r>
    </w:p>
    <w:p w:rsidR="00A9168F" w:rsidRDefault="002C4845" w:rsidP="007F5C17">
      <w:pPr>
        <w:ind w:left="708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Fundusz oszczędnościowo-pożyczkowy powstaje z wkładów członkowskich i jest przeznaczony na udzielanie pożyczek.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Fundusz rezerwowy powstaje z wpłat wpisowego wnoszonych przez członków wstępujących do MKZP, z nie podjętych zwrotów wkładów członkowskich, z odsetek od lokat terminowych i odsetek zasądzonych przez sąd oraz subwencji i darowizn i jest przeznaczany na pokrycie szkód i strat, nieściągalnych zadłużeń oraz na odpis na fundusz zapomogowy.</w:t>
      </w:r>
    </w:p>
    <w:p w:rsidR="00A9168F" w:rsidRDefault="002C4845" w:rsidP="00F5136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Fundusz zapomogowy powstaje z odpisów funduszu rezerwowego oraz z dobrowolnych </w:t>
      </w:r>
      <w:r>
        <w:rPr>
          <w:rFonts w:ascii="Times New Roman" w:hAnsi="Times New Roman" w:cs="Times New Roman"/>
          <w:sz w:val="24"/>
          <w:szCs w:val="24"/>
        </w:rPr>
        <w:br/>
        <w:t xml:space="preserve">wpłat członków i jest przeznaczony na udzielanie zapomóg członkom MKZP w razie szczególnych wypadków </w:t>
      </w:r>
      <w:proofErr w:type="gramStart"/>
      <w:r>
        <w:rPr>
          <w:rFonts w:ascii="Times New Roman" w:hAnsi="Times New Roman" w:cs="Times New Roman"/>
          <w:sz w:val="24"/>
          <w:szCs w:val="24"/>
        </w:rPr>
        <w:t>losowych(</w:t>
      </w:r>
      <w:proofErr w:type="gramEnd"/>
      <w:r>
        <w:rPr>
          <w:rFonts w:ascii="Times New Roman" w:hAnsi="Times New Roman" w:cs="Times New Roman"/>
          <w:sz w:val="24"/>
          <w:szCs w:val="24"/>
        </w:rPr>
        <w:t>kradzieże, pożar, powódź potwierdzona przez odpowiednie organy) w ramach posiadanych środków.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MKZP ma prawo przyjmować subwencje i darowizny na zasilenie funduszu rezerwowego.</w:t>
      </w:r>
    </w:p>
    <w:p w:rsidR="00A9168F" w:rsidRPr="00E65504" w:rsidRDefault="00F51671" w:rsidP="007F5C1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C4845">
        <w:rPr>
          <w:rFonts w:ascii="Times New Roman" w:hAnsi="Times New Roman" w:cs="Times New Roman"/>
          <w:sz w:val="24"/>
          <w:szCs w:val="24"/>
        </w:rPr>
        <w:t xml:space="preserve">Środki pieniężne MKZP są przechowywane na rachunkach bankowych w banku </w:t>
      </w:r>
      <w:r w:rsidR="002C4845">
        <w:rPr>
          <w:rFonts w:ascii="Times New Roman" w:hAnsi="Times New Roman" w:cs="Times New Roman"/>
          <w:sz w:val="24"/>
          <w:szCs w:val="24"/>
        </w:rPr>
        <w:br/>
      </w:r>
      <w:r w:rsidR="002C4845" w:rsidRPr="00E65504">
        <w:rPr>
          <w:rFonts w:ascii="Times New Roman" w:hAnsi="Times New Roman" w:cs="Times New Roman"/>
          <w:b/>
          <w:sz w:val="24"/>
          <w:szCs w:val="24"/>
        </w:rPr>
        <w:t>MILLENNIUM w Wejherowie</w:t>
      </w:r>
      <w:r w:rsidR="00E65504" w:rsidRPr="00E65504">
        <w:rPr>
          <w:rFonts w:ascii="Times New Roman" w:hAnsi="Times New Roman" w:cs="Times New Roman"/>
          <w:b/>
          <w:sz w:val="24"/>
          <w:szCs w:val="24"/>
        </w:rPr>
        <w:t>,</w:t>
      </w:r>
      <w:r w:rsidR="003B1C87" w:rsidRPr="00E65504">
        <w:rPr>
          <w:rFonts w:ascii="Times New Roman" w:hAnsi="Times New Roman" w:cs="Times New Roman"/>
          <w:b/>
          <w:sz w:val="24"/>
          <w:szCs w:val="24"/>
        </w:rPr>
        <w:t xml:space="preserve"> nr konta </w:t>
      </w:r>
      <w:r w:rsidR="00E65504" w:rsidRPr="00E65504">
        <w:rPr>
          <w:rFonts w:ascii="Times New Roman" w:hAnsi="Times New Roman" w:cs="Times New Roman"/>
          <w:b/>
          <w:sz w:val="24"/>
          <w:szCs w:val="24"/>
        </w:rPr>
        <w:t>30 1160 2202 0000 0000 6196 7647.</w:t>
      </w:r>
    </w:p>
    <w:p w:rsidR="00A9168F" w:rsidRDefault="002C4845" w:rsidP="007F5C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Rachunki bankowe MKZP otwierane są na wniosek zarządu. Zarząd wskazuje osoby uprawnione do dysponowania tymi rachunkami.</w:t>
      </w:r>
    </w:p>
    <w:p w:rsidR="00A9168F" w:rsidRDefault="002C4845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8.Wzory podpisów osób uprawnionych do dysponowania rachunkami MKZP zatwierdza zarząd.</w:t>
      </w:r>
    </w:p>
    <w:p w:rsidR="00A9168F" w:rsidRDefault="00A9168F" w:rsidP="007F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68F" w:rsidRDefault="002C4845" w:rsidP="007F5C17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§8</w:t>
      </w:r>
    </w:p>
    <w:p w:rsidR="00A9168F" w:rsidRDefault="002C4845" w:rsidP="007F5C17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A9168F" w:rsidRDefault="00A9168F" w:rsidP="007F5C17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8F" w:rsidRPr="00E65504" w:rsidRDefault="002C4845" w:rsidP="00E6550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504">
        <w:rPr>
          <w:rFonts w:ascii="Times New Roman" w:hAnsi="Times New Roman" w:cs="Times New Roman"/>
          <w:sz w:val="24"/>
          <w:szCs w:val="24"/>
        </w:rPr>
        <w:t>Niniejszy statut Międzyzakładowej Kasy Zapomogowo-Pożyczkowej Pracowników Oświaty Powiatu Wejherowskiego został uchwalony przez</w:t>
      </w:r>
      <w:r w:rsidR="00E65504" w:rsidRPr="00E65504">
        <w:rPr>
          <w:rFonts w:ascii="Times New Roman" w:hAnsi="Times New Roman" w:cs="Times New Roman"/>
          <w:sz w:val="24"/>
          <w:szCs w:val="24"/>
        </w:rPr>
        <w:t xml:space="preserve"> </w:t>
      </w:r>
      <w:r w:rsidRPr="00E65504">
        <w:rPr>
          <w:rFonts w:ascii="Times New Roman" w:hAnsi="Times New Roman" w:cs="Times New Roman"/>
          <w:sz w:val="24"/>
          <w:szCs w:val="24"/>
        </w:rPr>
        <w:t>Walne zebranie delegatów dnia 16.09.2018 r.</w:t>
      </w:r>
    </w:p>
    <w:p w:rsidR="00053435" w:rsidRDefault="00053435" w:rsidP="00E6550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053435">
        <w:rPr>
          <w:rFonts w:ascii="Times New Roman" w:hAnsi="Times New Roman" w:cs="Times New Roman"/>
          <w:sz w:val="24"/>
          <w:szCs w:val="24"/>
        </w:rPr>
        <w:t xml:space="preserve"> 01.06.2022</w:t>
      </w:r>
      <w:proofErr w:type="gramEnd"/>
      <w:r w:rsidRPr="00053435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na posiedzeniu Zarządu </w:t>
      </w:r>
      <w:r w:rsidRPr="0005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65504">
        <w:rPr>
          <w:rFonts w:ascii="Times New Roman" w:hAnsi="Times New Roman" w:cs="Times New Roman"/>
          <w:sz w:val="24"/>
          <w:szCs w:val="24"/>
        </w:rPr>
        <w:t xml:space="preserve">uchwalonym statucie  naniesiono zmiany </w:t>
      </w:r>
    </w:p>
    <w:p w:rsidR="00E65504" w:rsidRPr="00E65504" w:rsidRDefault="007F5E9E" w:rsidP="00053435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04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E65504">
        <w:rPr>
          <w:rFonts w:ascii="Times New Roman" w:hAnsi="Times New Roman" w:cs="Times New Roman"/>
          <w:sz w:val="24"/>
          <w:szCs w:val="24"/>
        </w:rPr>
        <w:t xml:space="preserve">podstawie  </w:t>
      </w:r>
      <w:r w:rsidR="00E65504" w:rsidRPr="00E65504">
        <w:rPr>
          <w:rFonts w:ascii="Times New Roman" w:hAnsi="Times New Roman" w:cs="Times New Roman"/>
          <w:sz w:val="24"/>
          <w:szCs w:val="24"/>
        </w:rPr>
        <w:t>Ustawy</w:t>
      </w:r>
      <w:proofErr w:type="gramEnd"/>
      <w:r w:rsidR="00E65504" w:rsidRPr="00E65504">
        <w:rPr>
          <w:rFonts w:ascii="Times New Roman" w:hAnsi="Times New Roman" w:cs="Times New Roman"/>
          <w:sz w:val="24"/>
          <w:szCs w:val="24"/>
        </w:rPr>
        <w:t xml:space="preserve"> z dnia 11 sierpnia 2021 r. o kasach zapomogowo-pożyczkowych (</w:t>
      </w:r>
      <w:hyperlink r:id="rId9" w:history="1">
        <w:r w:rsidR="00E65504" w:rsidRPr="00E65504">
          <w:rPr>
            <w:rStyle w:val="Hipercze"/>
            <w:rFonts w:ascii="Times New Roman" w:hAnsi="Times New Roman" w:cs="Times New Roman"/>
            <w:sz w:val="24"/>
            <w:szCs w:val="24"/>
          </w:rPr>
          <w:t>Dz.U. 2021 poz. 1666</w:t>
        </w:r>
      </w:hyperlink>
      <w:r w:rsidR="00E65504" w:rsidRPr="00E6550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65504" w:rsidRPr="00E655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5504" w:rsidRPr="00E65504">
        <w:rPr>
          <w:rFonts w:ascii="Times New Roman" w:hAnsi="Times New Roman" w:cs="Times New Roman"/>
          <w:sz w:val="24"/>
          <w:szCs w:val="24"/>
        </w:rPr>
        <w:t>. zm.).</w:t>
      </w:r>
    </w:p>
    <w:p w:rsidR="00A9168F" w:rsidRDefault="00E65504" w:rsidP="00E6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2C48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845">
        <w:rPr>
          <w:rFonts w:ascii="Times New Roman" w:hAnsi="Times New Roman" w:cs="Times New Roman"/>
          <w:sz w:val="24"/>
          <w:szCs w:val="24"/>
        </w:rPr>
        <w:t>Statut wchodzi w życie z dniem uchwalenia.</w:t>
      </w: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8F" w:rsidRDefault="00A9168F" w:rsidP="007F5C17">
      <w:pPr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168F" w:rsidSect="00A9168F">
      <w:footerReference w:type="default" r:id="rId10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44" w:rsidRDefault="00FF2544" w:rsidP="00A9168F">
      <w:pPr>
        <w:spacing w:after="0" w:line="240" w:lineRule="auto"/>
      </w:pPr>
      <w:r>
        <w:separator/>
      </w:r>
    </w:p>
  </w:endnote>
  <w:endnote w:type="continuationSeparator" w:id="0">
    <w:p w:rsidR="00FF2544" w:rsidRDefault="00FF2544" w:rsidP="00A9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7802600"/>
      <w:docPartObj>
        <w:docPartGallery w:val="Page Numbers (Bottom of Page)"/>
        <w:docPartUnique/>
      </w:docPartObj>
    </w:sdtPr>
    <w:sdtEndPr/>
    <w:sdtContent>
      <w:p w:rsidR="00A9168F" w:rsidRDefault="00A9168F">
        <w:pPr>
          <w:pStyle w:val="Stopka1"/>
          <w:jc w:val="right"/>
        </w:pPr>
        <w:r>
          <w:fldChar w:fldCharType="begin"/>
        </w:r>
        <w:r w:rsidR="002C4845">
          <w:instrText>PAGE</w:instrText>
        </w:r>
        <w:r>
          <w:fldChar w:fldCharType="separate"/>
        </w:r>
        <w:r w:rsidR="00F51671">
          <w:rPr>
            <w:noProof/>
          </w:rPr>
          <w:t>8</w:t>
        </w:r>
        <w:r>
          <w:fldChar w:fldCharType="end"/>
        </w:r>
      </w:p>
    </w:sdtContent>
  </w:sdt>
  <w:p w:rsidR="00A9168F" w:rsidRDefault="00A9168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44" w:rsidRDefault="00FF2544" w:rsidP="00A9168F">
      <w:pPr>
        <w:spacing w:after="0" w:line="240" w:lineRule="auto"/>
      </w:pPr>
      <w:r>
        <w:separator/>
      </w:r>
    </w:p>
  </w:footnote>
  <w:footnote w:type="continuationSeparator" w:id="0">
    <w:p w:rsidR="00FF2544" w:rsidRDefault="00FF2544" w:rsidP="00A9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94"/>
    <w:multiLevelType w:val="hybridMultilevel"/>
    <w:tmpl w:val="453A0E9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6022DC"/>
    <w:multiLevelType w:val="hybridMultilevel"/>
    <w:tmpl w:val="CB96C582"/>
    <w:lvl w:ilvl="0" w:tplc="AFE8F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80FE3"/>
    <w:multiLevelType w:val="hybridMultilevel"/>
    <w:tmpl w:val="3DA42B2A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0AB91315"/>
    <w:multiLevelType w:val="hybridMultilevel"/>
    <w:tmpl w:val="9E862A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677311"/>
    <w:multiLevelType w:val="hybridMultilevel"/>
    <w:tmpl w:val="4F3C390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AFF56E6"/>
    <w:multiLevelType w:val="hybridMultilevel"/>
    <w:tmpl w:val="3BD4A8FA"/>
    <w:lvl w:ilvl="0" w:tplc="F0602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31738B"/>
    <w:multiLevelType w:val="hybridMultilevel"/>
    <w:tmpl w:val="B78E68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486371"/>
    <w:multiLevelType w:val="hybridMultilevel"/>
    <w:tmpl w:val="4A307E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2D1648"/>
    <w:multiLevelType w:val="hybridMultilevel"/>
    <w:tmpl w:val="042207EC"/>
    <w:lvl w:ilvl="0" w:tplc="CC9E8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23795"/>
    <w:multiLevelType w:val="hybridMultilevel"/>
    <w:tmpl w:val="F8C061B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9FA68F0"/>
    <w:multiLevelType w:val="hybridMultilevel"/>
    <w:tmpl w:val="35F674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0B731A"/>
    <w:multiLevelType w:val="hybridMultilevel"/>
    <w:tmpl w:val="CA7449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98103D"/>
    <w:multiLevelType w:val="hybridMultilevel"/>
    <w:tmpl w:val="40C2B5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85428C"/>
    <w:multiLevelType w:val="hybridMultilevel"/>
    <w:tmpl w:val="374CB6B4"/>
    <w:lvl w:ilvl="0" w:tplc="BA0E23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6A8"/>
    <w:multiLevelType w:val="hybridMultilevel"/>
    <w:tmpl w:val="2EFE1C9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CEB0DF3"/>
    <w:multiLevelType w:val="hybridMultilevel"/>
    <w:tmpl w:val="143C9E5E"/>
    <w:lvl w:ilvl="0" w:tplc="E88E2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806ABB"/>
    <w:multiLevelType w:val="hybridMultilevel"/>
    <w:tmpl w:val="C3D079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443A70"/>
    <w:multiLevelType w:val="hybridMultilevel"/>
    <w:tmpl w:val="FB128222"/>
    <w:lvl w:ilvl="0" w:tplc="2ED4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2017C2"/>
    <w:multiLevelType w:val="hybridMultilevel"/>
    <w:tmpl w:val="2560271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17"/>
  </w:num>
  <w:num w:numId="12">
    <w:abstractNumId w:val="18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8F"/>
    <w:rsid w:val="00053435"/>
    <w:rsid w:val="00120A7D"/>
    <w:rsid w:val="0016070B"/>
    <w:rsid w:val="0027565C"/>
    <w:rsid w:val="002B69F5"/>
    <w:rsid w:val="002C4845"/>
    <w:rsid w:val="003B1C87"/>
    <w:rsid w:val="005422DF"/>
    <w:rsid w:val="00560C24"/>
    <w:rsid w:val="007F5C17"/>
    <w:rsid w:val="007F5E9E"/>
    <w:rsid w:val="00813EA4"/>
    <w:rsid w:val="00857A2A"/>
    <w:rsid w:val="008F302E"/>
    <w:rsid w:val="009C5834"/>
    <w:rsid w:val="00A51859"/>
    <w:rsid w:val="00A9168F"/>
    <w:rsid w:val="00CC14C7"/>
    <w:rsid w:val="00DD1247"/>
    <w:rsid w:val="00E65504"/>
    <w:rsid w:val="00F06309"/>
    <w:rsid w:val="00F51363"/>
    <w:rsid w:val="00F51671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703C"/>
  <w15:docId w15:val="{CCB510C3-BADF-4277-8CBB-85FEAE8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62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428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E02EE1"/>
    <w:rPr>
      <w:sz w:val="20"/>
      <w:szCs w:val="20"/>
    </w:rPr>
  </w:style>
  <w:style w:type="character" w:customStyle="1" w:styleId="Zakotwiczenieprzypisukocowego">
    <w:name w:val="Zakotwiczenie przypisu końcowego"/>
    <w:rsid w:val="00A9168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02EE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6D34"/>
  </w:style>
  <w:style w:type="character" w:customStyle="1" w:styleId="StopkaZnak">
    <w:name w:val="Stopka Znak"/>
    <w:basedOn w:val="Domylnaczcionkaakapitu"/>
    <w:link w:val="Stopka1"/>
    <w:uiPriority w:val="99"/>
    <w:qFormat/>
    <w:rsid w:val="005C6D34"/>
  </w:style>
  <w:style w:type="paragraph" w:styleId="Nagwek">
    <w:name w:val="header"/>
    <w:basedOn w:val="Normalny"/>
    <w:next w:val="Tekstpodstawowy"/>
    <w:link w:val="NagwekZnak"/>
    <w:qFormat/>
    <w:rsid w:val="00A916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9168F"/>
    <w:pPr>
      <w:spacing w:after="140"/>
    </w:pPr>
  </w:style>
  <w:style w:type="paragraph" w:styleId="Lista">
    <w:name w:val="List"/>
    <w:basedOn w:val="Tekstpodstawowy"/>
    <w:rsid w:val="00A9168F"/>
    <w:rPr>
      <w:rFonts w:cs="Lucida Sans"/>
    </w:rPr>
  </w:style>
  <w:style w:type="paragraph" w:customStyle="1" w:styleId="Legenda1">
    <w:name w:val="Legenda1"/>
    <w:basedOn w:val="Normalny"/>
    <w:qFormat/>
    <w:rsid w:val="00A916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168F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42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E02EE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D77839"/>
  </w:style>
  <w:style w:type="paragraph" w:customStyle="1" w:styleId="Gwkaistopka">
    <w:name w:val="Główka i stopka"/>
    <w:basedOn w:val="Normalny"/>
    <w:qFormat/>
    <w:rsid w:val="00A9168F"/>
  </w:style>
  <w:style w:type="paragraph" w:customStyle="1" w:styleId="Nagwek1">
    <w:name w:val="Nagłówek1"/>
    <w:basedOn w:val="Normalny"/>
    <w:uiPriority w:val="99"/>
    <w:unhideWhenUsed/>
    <w:rsid w:val="005C6D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C6D34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F5C17"/>
    <w:rPr>
      <w:color w:val="0000FF"/>
      <w:u w:val="single"/>
    </w:rPr>
  </w:style>
  <w:style w:type="character" w:customStyle="1" w:styleId="hgkelc">
    <w:name w:val="hgkelc"/>
    <w:basedOn w:val="Domylnaczcionkaakapitu"/>
    <w:rsid w:val="007F5C17"/>
  </w:style>
  <w:style w:type="paragraph" w:styleId="Akapitzlist">
    <w:name w:val="List Paragraph"/>
    <w:basedOn w:val="Normalny"/>
    <w:uiPriority w:val="34"/>
    <w:qFormat/>
    <w:rsid w:val="00E655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16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100016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98DA1-979D-420D-9755-365CA6F4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 Bochan</cp:lastModifiedBy>
  <cp:revision>6</cp:revision>
  <cp:lastPrinted>2019-12-18T14:30:00Z</cp:lastPrinted>
  <dcterms:created xsi:type="dcterms:W3CDTF">2022-09-05T08:48:00Z</dcterms:created>
  <dcterms:modified xsi:type="dcterms:W3CDTF">2022-09-05T09:37:00Z</dcterms:modified>
  <dc:language>pl-PL</dc:language>
</cp:coreProperties>
</file>